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9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wroga uznawajcie ale napominajcie jak bratu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traktujcie go jak wroga, lecz napominajcie jak brata.*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jak nieprzyjaciela uznawajcie, ale kładźcie do rozumu jak bratu.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wroga uznawajcie ale napominajcie jak bratu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traktujcie go jednak jak wroga, ale upominajcie — jak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uważajcie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jednak za nieprzyjaciela, lecz napominajcie jak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 miejcie go za nieprzyjaciela, ale napominajcie jako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poczytajcie jako nieprzyjaciela, ale upominajcie jako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uważajcie go za nieprzyjaciela, lecz jak brata napominajcie.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uważajcie go jednak za nieprzyjaciela, lecz napominajcie jako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uważajcie go jednak za wroga, ale upominajcie jak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uważajcie go jednak za wroga, lecz upominajcie jak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uważajcie go za wroga, lecz napominajcie jak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odnoście się jednak wrogo, lecz napominajcie go po bratersku.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uważajcie go za wroga, ale upominajcie jak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не майте його за ворога, а напоумляйте як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miejcie jak gdyby za nieprzyjacielskiego, ale przemawiajcie do rozumu jak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miejcie go za wroga, przeciwnie, napominajcie go jak brata i starajcie się pomóc mu się zmienić.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uważajcie go za nieprzyjaciela, lecz w dalszym ciągu napominajcie jak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traktujcie ich jednak jak wrogów, ale jak przyjaciół, którzy potrzebują ostrzeżenia.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18:15&lt;/x&gt;; &lt;x&gt;590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2024-04-26T16:33:03Z</dcterms:modified>
</cp:coreProperties>
</file>