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6"/>
        <w:gridCol w:w="3903"/>
        <w:gridCol w:w="3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Tychikosa* ** zaś posłałem*** do Efezu.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zaś wysłałem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Tychikos, Τυχικός, czyli: szczęśliwy.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&lt;x&gt;560 6:21&lt;/x&gt;; &lt;x&gt;580 4:7&lt;/x&gt;;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posłałem, ἀπέστειλα, aor. epistolarny (?); jeśli tak, Tychikos mógł być posłany, żeby zastąpić Tymoteusza w czasie jego podróży do Rzymu; jeśli nie, to Tymoteusz mógł już przebywać gdzie indziej niż w Efezie.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2024-04-27T10:14:42Z</dcterms:modified>
</cp:coreProperties>
</file>