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23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 oraz rodzinę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a także dom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Pryscyllę i Akwilasa, a także rodzinę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 Прискилу й Акилу та Онисифорів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Pryskę, Akwilę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Akwilę,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moje pozdrowienia Prysce i Akwilasowi, i domowi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ode mnie Pryscyllę i Akwilę oraz domowników Onezyfora.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2024-04-27T10:32:07Z</dcterms:modified>
</cp:coreProperties>
</file>