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w chwili, gdy nas dosięga, nie sprawia nam radości, lecz łączy się z bólem. Później jednak tym, którzy dzięki niemu zostali wyćwiczeni, zapewnia pełen 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 karanie w danej chwili nie wydaje się radosne, ale smutne. Potem jednak przynosi błogi owoc sprawiedliwości tym, którzy przez nie byli 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karanie, gdy przytomne jest, nie zda się być wesołe, ale smutne; lecz potem owoc sprawiedliwości spokojny przynosi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karanie teraźniejszego czasu wprawdzie zda się, że nie jest wesele, ale smutku: ale potym naspokojniejszy owoc sprawiedliwości odda przez nię wyćwiczonym.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karcenie na razie nie wydaje się radosne, ale smutne, potem jednak przynosi tym, którzy go doświadczyli, błogi plon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karanie nie wydaje się chwilowo przyjemne, lecz bolesne, później jednak wydaje błogi owoc sprawiedliwości tym, którzy przez nie zostali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też karcenie w danej chwili nie wydaje się przyjemne, ale bolesne. Później jednak przynosi pokojowy owoc sprawiedliwości tym, którzy zostali przez nie doświadczeni.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karcenie początkowo nie wydaje się przyjemne, lecz jest bolesne. Później jednak pięknie owocuje w wychowankach pokojem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karcenie doraźnie nie wydaje się radosne, lecz bolesne, lecz później przynosi błogi owoc sprawiedliwości wyćwiczonym przez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Żadna kara nie jest przyjemna w danej chwili lecz bolesna, potem przynosi zbawienny skutek tym, którzy są wychowani w duchu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z początku nie wydaje się przyjemne, lecz raczej przykre, ale potem przynosi wyćwiczonym w karności słodki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кожна кара нинішнього часу не вважається радістю, але смутком; згодом же ті, що навчені нею, дістають мирний плід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wychowywanie przeciw temu, co jest obecnie, nie wydaje się być radością, ale udręką. Ale potem wydaje pokojowo usposobiony owoc sprawiedliwości tym, którzy są przez nie wyćwiczeni.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karcenie w danej chwili rzeczywiście wydaje się bolesne, nieprzyjemne; lecz dla tych, którzy zostali przez nie ukształtowani, rodzi później owoc pokoju, którym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obecnie żadne karcenie nie wydaje się radosne, lecz zasmucające, potem jednak tym, którzy zostali przez nie wyćwiczeni, rodzi pokojowy owoc, mianowicie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 nas kara, nie czujemy radości, ale ból. Potem jednak, dzięki tej każe, w naszym życiu pojawia się pokój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2024-04-29T04:09:51Z</dcterms:modified>
</cp:coreProperties>
</file>