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12:25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Uważajcie aby nie odrzucilibyście od siebie Tego który mówi jeśli bowiem oni nie uciekli na ziemi odrzuciwszy który jest ostrzegającym wiele bardziej my od niebios którzy odwracamy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Strzeżcie się, byście nie odrzucili przemawiającego; jeśli bowiem tamci nie uszli,* gdy odtrącili tego, pouczającego na ziemi, tym bardziej my, odrzucający (pouczającego) z nieba.**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Patrzcie, aby nie odsunęlibyście od siebie Mówiącego; jeśli bowiem tamci nie wymknęli się* na ziemi, wyprosiwszy się od otrzymującego wyrocznię, wiele bardziej my, (ci) (od Tego) z niebios (którzy odwracamy się):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Uważajcie aby nie odrzucilibyście od siebie (Tego) który mówi jeśli bowiem oni nie uciekli na ziemi odrzuciwszy który jest ostrzegającym wiele bardziej my od niebios którzy odwracamy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Strzeżcie się, abyście nie zlekceważyli Tego, który do was przemawia. Jeśli tamci nie uszli bezkarnie, gdy odtrącili tego, który ich pouczał na ziemi, tym bardziej my nie ujdziemy, odrzucając przemawiającego z nieba.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Uważajcie, abyście nie odtrącili tego, który przemawia. Jeśli bowiem tamci nie uniknęli </w:t>
            </w:r>
            <w:r>
              <w:rPr>
                <w:rFonts w:ascii="Times New Roman" w:eastAsia="Times New Roman" w:hAnsi="Times New Roman" w:cs="Times New Roman"/>
                <w:i/>
                <w:iCs/>
                <w:noProof w:val="0"/>
                <w:sz w:val="24"/>
              </w:rPr>
              <w:t>kary</w:t>
            </w:r>
            <w:r>
              <w:rPr>
                <w:rFonts w:ascii="Times New Roman" w:eastAsia="Times New Roman" w:hAnsi="Times New Roman" w:cs="Times New Roman"/>
                <w:noProof w:val="0"/>
                <w:sz w:val="24"/>
              </w:rPr>
              <w:t xml:space="preserve">, odtrąciwszy tego, który na ziemi mówił, tym bardziej my, jeśli odwrócimy się od tego, który </w:t>
            </w:r>
            <w:r>
              <w:rPr>
                <w:rFonts w:ascii="Times New Roman" w:eastAsia="Times New Roman" w:hAnsi="Times New Roman" w:cs="Times New Roman"/>
                <w:i/>
                <w:iCs/>
                <w:noProof w:val="0"/>
                <w:sz w:val="24"/>
              </w:rPr>
              <w:t>przemawia</w:t>
            </w:r>
            <w:r>
              <w:rPr>
                <w:rFonts w:ascii="Times New Roman" w:eastAsia="Times New Roman" w:hAnsi="Times New Roman" w:cs="Times New Roman"/>
                <w:noProof w:val="0"/>
                <w:sz w:val="24"/>
              </w:rPr>
              <w:t xml:space="preserve"> z nieba;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Patrzajcież, abyście nie gardzili tym, który mówi; albowiem jeźliż oni nie uszli, którzy gardzili tym, który na ziemi na miejscu Bożem mówił, daleko więcej my, jeźliże się od tego, który z nieba jest, odwrócimy;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Patrzajcież, abyście nie wzgardzili tym, który mówi. Bo jeśliż oni nie uszli, gardząc tym, co na ziemi mówił, daleko więcej my, którzy odwracamy tego, który z nieba mówi,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Baczcie, abyście nie odrzucili Tego, który do was przemawia. Jeśli bowiem tamci nie uniknęli kary, ponieważ odrzucili Tego, który na ziemi mówił, to o ileż bardziej my, jeśli odwrócimy się od Tego, który z nieba przemawia.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Baczcie, abyście nie odtrącili tego, który mówi; jeśli bowiem tamci, odtrąciwszy tego, który na ziemi przemawiał, nie uszli kary, to tym bardziej my, jeżeli się odwrócimy od tego, który przemawia z nieba.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Uważajcie, abyście nie zrezygnowali ze słuchania Tego, który mówi. Jeśli bowiem tamci nie uniknęli kary, gdy zrezygnowali ze słuchania Tego, który pouczał na ziemi, to o wiele bardziej nie unikniemy jej my, którzy odwracamy się od Tego, który poucza z niebios.</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Uważajcie, abyście nie sprzeciwili się Mówiącemu! Jeśli bowiem tamci nie uniknęli kary za to, że sprzeciwili się przemawiającemu na ziemi, to o ileż bardziej my jej nie unikniemy, jeśli odwrócimy się od Tego, który przemawia z nieba!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Strzeżcie się bronić przed Mówiącym. Bo jeśli tamci, broniąc się przed Objawiającym na ziemi, nie uszli cało, to o ileż bardziej my, jeśli odwrócimy się od Tego z nieba.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Uważajcie, abyście nie wzgardzili tym, który do was mówi; jeżeli tamci wzgardzili tym. który w imieniu Boga do nich przemawiał, za co nie uniknęli kary, o ileż większą karę my poniesiemy, jeśli odwrócimy się od tego, który przemawia z niebios.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Strzeżcie się, żebyście nie odtrącili Przemawiającego do was. Jeśli bowiem oni nie uszli kary, odtrąciwszy tego, który mówił do nich na ziemi, to tym bardziej my nie ujdziemy kary, wzgardziwszy Przemawiającym do nas z nieba,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Пильнуйте, - не зрікайтеся того, хто говорить. Бо як не повтікали вони, що зреклися того, хто пророкував на землі, тим більше ми, коли зрікаємося того, хто з неба,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Uważajcie, byście się nie wymawiali Temu, co mówi. Gdyż jeśli tamci wymawiając się nie uciekli temu, co prowadził sprawy Boga na ziemi; daleko bardziej my, jeśli wymawiamy się Temu z niebios.</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Uważajcie, żebyście nie odrzucili Tego, który przemawia! Bo jeśli nie umknęli tamci, którzy odrzucili Go, gdy udzielał Boskiego ostrzeżenia na ziemi, to pomyślcie - tym bardziej jak uciekniemy my, jeśli odwrócimy się od Niego, gdy ostrzega z Nieba?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Baczcie, żebyście się nie wymawiali temu, który mówi. Bo jeśli nie uszli ci, co się wymawiali temu, który dawał Boskie ostrzeżenie na ziemi, to o ileż bardziej my nie ujdziemy, jeśli się odwrócimy od tego, który mówi z niebios.</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Uważajcie, żeby nie odwrócić się od Tego, który do was przemawia. Izraelici nie słuchali Mojżesza, który mówił do nich tu, na ziemi—i nie uniknęli kary. Jeśli więc my odwrócimy się od Tego, który przemawia do nas z nieba, tym bardziej zostaniemy za to ukarani przez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17:2-6&lt;/x&gt;</w:t>
      </w:r>
    </w:p>
  </w:footnote>
  <w:footnote w:id="3">
    <w:p>
      <w:pPr>
        <w:pStyle w:val="FootnoteText"/>
      </w:pPr>
      <w:r>
        <w:rPr>
          <w:rStyle w:val="FootnoteReference"/>
        </w:rPr>
        <w:t>2)</w:t>
      </w:r>
      <w:r>
        <w:t xml:space="preserve"> </w:t>
      </w:r>
      <w:r>
        <w:t>Tym, który mówi, jest Bóg. Izraelitów przestrzegał On z Synaju (z ziemi), do Kościoła i świata, za sprawą Ducha, przemawia On z nieba (&lt;x&gt;730 1:1&lt;/x&gt;).</w:t>
      </w:r>
    </w:p>
  </w:footnote>
  <w:footnote w:id="4">
    <w:p>
      <w:pPr>
        <w:pStyle w:val="FootnoteText"/>
      </w:pPr>
      <w:r>
        <w:rPr>
          <w:rStyle w:val="FootnoteReference"/>
        </w:rPr>
        <w:t>3)</w:t>
      </w:r>
      <w:r>
        <w:t xml:space="preserve"> </w:t>
      </w:r>
      <w:r>
        <w:t>&lt;x&gt;650 2:1-3&lt;/x&gt;; &lt;x&gt;650 10:28-29&lt;/x&gt;</w:t>
      </w:r>
    </w:p>
  </w:footnote>
  <w:footnote w:id="5">
    <w:p>
      <w:pPr>
        <w:pStyle w:val="FootnoteText"/>
      </w:pPr>
      <w:r>
        <w:rPr>
          <w:rStyle w:val="FootnoteReference"/>
        </w:rPr>
        <w:t>4)</w:t>
      </w:r>
      <w:r>
        <w:t xml:space="preserve"> </w:t>
      </w:r>
      <w:r>
        <w:t>Z domyślnym: od kary.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2024-04-28T19:48:32Z</dcterms:modified>
</cp:coreProperties>
</file>