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Postawiony bowiem został namiot* pierwszy, zwany (miejscem) świętym,** w którym stały świecznik*** i stół,**** i wyłożone były chleby oblicza,*****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Namiot* bowiem został zbudowany, (ten) pierwszy, w którym świecznik, i stół, i wyłożenie chlebów, który jest nazywany Święte;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bowiem został zbudowany pierwszy w którym zarówno świecznik i stół i przedkładanie chlebów które jest nazywany Święte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26:1-37&lt;/x&gt;; &lt;x&gt;20 36:8-38&lt;/x&gt;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25:31-40&lt;/x&gt;; &lt;x&gt;20 37:17-24&lt;/x&gt;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25:23-28&lt;/x&gt;; &lt;x&gt;20 37:10-15&lt;/x&gt;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25:30&lt;/x&gt;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2024-05-07T06:27:05Z</dcterms:modified>
</cp:coreProperties>
</file>