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4"/>
        <w:gridCol w:w="2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2024-05-02T23:59:07Z</dcterms:modified>
</cp:coreProperties>
</file>