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ukryty serca człowiek w niezniszczalnej łagodności i spokoju ducha który jest przed Bogiem drogocenny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ukryty człowiek serca* (pozostający) w niezniszczalnej łagodności i spokoju ducha,** który jest drogocenny przed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(ten) ukryty serca człowiek w niezniszczalności delikatnego i spokojnego ducha, co jest przed Bogiem wielce wyszukane.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ukryty serca człowiek w niezniszczalnej łagodności i spokoju ducha który jest przed Bogiem drogocenny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osobowość wielkiego serca, niezniszczalnej łagodności i pokoju ducha, który jest tak cenny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ukryty, wewnętrzny człowiek w niezniszczalnej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ozdobie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łagodności i spokoju ducha, który jest cenny w oczach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skryty serdeczny człowiek, zależący w nieskażeniu cichego i spokojnego ducha, który jest przed obliczem Bożem kosztowny.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który skryty jest serca człowiek, w nieskażeniu spokojnego i skromnego ducha, który jest przed oblicznością Bożą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wnętrze serca człowieka o niezachwianym spokoju i łagodności ducha, co jest tak cenne w oczach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ukryty wewnętrzny człowiek z niezniszczalnym klejnotem łagodnego i cichego ducha, który jedynie ma wartość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ukryty człowiek wewnętrzny, w nieskazitelności łagodnego i spokojnego ducha, który jest cenny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wypływa z tego, co jest ukryte w ludzkim sercu: z niezniszczalnego pokoju ducha i delikatności. To właśnie ma wartość u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ów ukryty, z sercem związany człowiek wraz z niezniszczalnością łagodnego i cichego ducha, co jest bardzo cenne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od serca i waszych wewnętrznych wartości ludzkich: niezniszczalnego pokoju ducha i łagodności; to właśnie ma wartość w oczach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nią niezniszczalne wnętrze człowieka, w którym kryje się łagodne serce i duch spokojny, tak wysoko ceniony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втаємничена людина серця, в нетлінні лагідного й мовчазного духа, що є дорогоцінним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nieskalaniu, ten ukryty, łagodnego i spokojnego ducha człowiek serca, który jest kosztowny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 niech będzie to wewnętrzny charakter waszego serca z tym niezniszczalnym walorem, jakim jest łagodne i spokojne usposobienie. W oczach Bożych ma to wielką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nią będzie ukryta osoba serca w niezniszczalnej szacie cichego i łagodnego ducha, który ma wielką wartość w oczach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pięknem wewnętrznym: łagodnością i pokojem ducha. To piękno nie przemija i ma wielką wartość w oczach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&lt;x&gt;520 2:29&lt;/x&gt;; &lt;x&gt;520 7:22&lt;/x&gt;; &lt;x&gt;560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29:14&lt;/x&gt;; &lt;x&gt;240 1:9&lt;/x&gt;; &lt;x&gt;290 52:1&lt;/x&gt;; &lt;x&gt;450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2024-04-29T02:52:02Z</dcterms:modified>
</cp:coreProperties>
</file>