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ukaże się Arcypasterz,* otrzymacie niewiędnący** wieniec***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uczyni się widocznym) Arcypasterz, dostaniecie niewiędnący chwały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objawiony Arcypasterz dostaniecie niezwiędły chwały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ukaże Arcypasterz, otrzymacie wiecznie świeży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on książę pasterzy, odniesiecie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okaże książę pasterzów, weźmiecie nie 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objawi się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niezwiędłą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objawi Najwyższy 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objawi Arcypasterz otrzymacie niewiędnący wieniec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się zjawi władca pasterzy, otrzymacie wieniec chwały, który nigdy nie zwiędnie.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zjawi się Najwyższy Pasterz, otrzymacie niewiędnący wieniec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з'явиться Архипастир, - одержите нев'янучий вінець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zostanie ukazany Arcypasterz, otrzymacie niewiędnący wieniec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gdy pojawi się Naczelny Pasterz, otrzymacie chwałę jako niewiędnący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ujawni naczelny pasterz otrzymacie niewiędnącą koronę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przybędzie najwyższy Pasterz, otrzymacie od niego wieniec wiecznej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&lt;x&gt;650 13:20&lt;/x&gt;;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&lt;x&gt;590 2:19&lt;/x&gt;; &lt;x&gt;620 4:8&lt;/x&gt;; &lt;x&gt;660 1:12&lt;/x&gt;; &lt;x&gt;730 2:10&lt;/x&gt;; 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2024-04-28T09:06:09Z</dcterms:modified>
</cp:coreProperties>
</file>