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cechy będą waszym udziałem, i to w coraz większej mierze, to nie dopuszczą one, abyście byli bezczynni i bezowocni w poznaniu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będą one w was, i to w obfitości, to nie uczynią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to będzie przy was, a obficie będzie, nie próżnymi, ani niepożytecznymi wystawi was w znajomości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przy was się najduje i obfituje, wystawi was nie próżnymi. ani niepożytecznymi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będziecie je mieli, i to w obfitości, nie pozostawią was one bezczynnymi ani bezowocnymi w poznawaniu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bowiem posiadacie i one się pomnażają, to nie dopuszczą do tego, abyście byli bezczynni i bezużyteczni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są one w was i obfitują, nie 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nie obfitować, to poznanie naszego Pana Jezusa Chrystusa zaowocuje waszymi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 posiądziecie i mieć będziecie bogate, nie dopuszczą do tego, byście byli bezczynni i bezowocni w poznaniu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będziecie pielęgnować i pomnażać, to wasze poznanie Jezusa Chrystusa, naszego Pana, przyniesie owoc w postaci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bowiem w pełni osiągniecie, wasze dążenie do poznania Pana naszego Jezusa Chrystusa nie będzie próżne ani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це у вас є та примножується, воно не залишить вас без діла та без плоду для пізнання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będąc z wami i obfitując, nie czynią was bezczynnymi, ani nie przynoszącymi korzyści co do znajomości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macie te cechy w obfitości, nie dopuszczą one, abyście byli jałowi i bezowocni w poznaniu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 rzeczy są w was, i to w obfitości, to nie dopuszczą, żebyście byli bezczynni albo bezowocni pod względem dokładnego poznania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nadal będziecie poznawać Jezusa Chrystusa, naszego Pana, i rozwijać w sobie te cechy, nie będziecie bierni, a wasze życie nie będzie bezowocne.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2024-04-20T11:46:30Z</dcterms:modified>
</cp:coreProperties>
</file>