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kiedy wstali, zbudowali tam ołtarz, na którym 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rano i zbudował tam ołtarz, i złożył całopalenia oraz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nazajutrz wstawszy rano lud zbudowali tam ołtarz, a sprawowali całopalone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rano, wstawszy, zbudowali ołtarz i ofiarowali tam całopalenia i zapokojne ofiary,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wstał i zbudował tam ołtarz, na którym złożył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nazajutrz wcześnie rano zbudował tam lud ołtarz i złożył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lud wstał wcześnie rano, zbudował tam ołtarz,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lud zbudował ołtarz, na którym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wczesnym rankiem powstał lud, zbudował tam ołtarz, złożył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тесть його - батько молодиці і сидів з ним три дні, і їли і пили і заснули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lud powstał wczesnym rankiem, zbudowali tam ofiarnicę i złożyli całopalenia oraz ofiary 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i zbudował tam ołtarz, i składał całopalenia oraz ofiary współuczestnictwa.”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2024-05-01T06:30:04Z</dcterms:modified>
</cp:coreProperties>
</file>