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zaś to, co złe w oczach JAHWE, i JAHWE, na siedem lat, wydał ich w rękę Midianu.*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postępowali niegodziwie w oczach JAHWE, dlatego JAHWE, na siedem lat, wydał ich w ręce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czynili to, co złe w oczach JAHWE. Wydał ich więc JAHWE w ręce Midianitów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czynili synowie Izraelscy złe przed oczyma Pańskiemi, i podał je Pan w ręce Madyjanitów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 złe przed oczyma PANSKIMI; który je dał w rękę Madian przez siedm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[znów] czynili to, co złe w oczach Pana, i Pan wydał ich na siedem lat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czynili synowie izraelscy zło w oczach Pana, wydał ich więc Pan w rękę Midiańczyków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znowu czynili to, co złe w oczach JAHWE, dlatego też JAHWE wydał ich w ręce Madianitów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nadal czynili to, co nie podoba się JAHWE. Dlatego JAHWE na siedem lat wydał ich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Izraela wciąż czynili to, co jest złe w oczach Jahwe. Toteż Jahwe wydał ich w ręce Midianitów na lat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заспівали Деввора і Варак син Авінеема в тому дні і сказала: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synowie Israela czynili to, co było złem w oczach WIEKUISTEGO – WIEKUISTY wydał ich na siedem lat w moc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zaczęli czynić to, co złe w oczach JAHWE. Toteż JAHWE wydał ich na siedem lat w rękę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Wj 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2024-04-28T12:38:13Z</dcterms:modified>
</cp:coreProperties>
</file>