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wciąż był niepewny: Proszę — powiedział —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Jeśli znalazłem łaskę w twoich oczach, daj mi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Jeźliżem proszę znalazł łaskę przed oczyma twemi, daj mi znak, że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Jeślim, pry, nalazł łaskę przed tobą, daj mi znak, żeś ty jest, który mówisz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Jeżeli darzysz mnie życzliwością, daj mi jakiś znak, że to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Jeżeli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Jeżeli znalazłem łaskę w Twoich oczach, to daj mi jakiś znak, że to Ty ze mną rozmawiasz.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„Jeżeli jesteś dla mnie łaskawy, uczyń jakiś znak,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do Niego: - Proszę, jeśli znalazłem łaskę w Twoich oczach, zdziałaj dla mnie jakiś znak na dowód tego,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отаборився на другому боці Йордану, і навіщо Дан живе в кораблях? Асир поселився при березі морів і отаборився на його берегах.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Jeśli znalazłem łaskę w Twoich oczach – daj mi znak, że to Ty do mnie przemawiasz.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”Jeśli więc znalazłem łaskę w twoich oczach, uczyń dla mnie znak, że to ty rozmawiasz ze mną.”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2024-04-28T05:16:02Z</dcterms:modified>
</cp:coreProperties>
</file>