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pojął, że to był Anioł JAHWE, wykrzyknął: Ach, mój Wszechmocny JAHWE, przecież ja twarzą w twarz oglądałem Anioła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zrozumiał, że to był Anioł JAHWE, powiedział: Ach, Panie BOŻE! Widziałem bowiem Anioła JAHWE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Giedeon, iż to był Anioł Pański, rzekł: Ach, Panie Boże, czemużem widział Anioła Pańskiego twarzą w 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Gedeon, że był Anjoł PANSKI, rzekł: Ach, mój JAHWE Boże, iżem widział Anjoła PANSKIEGO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Gedeon, że to był Anioł Pański, i rzekł: Ach, Panie, Panie mój! Oto Anioła Pańskiego widziałem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przekonał się, że to był anioł Pański, rzekł: Ach, Panie, Boże mój, przecież to anioła Pańskiego oglądałem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JAHWE, i powiedział: Ach, Panie mój, Boże! Oto widziałem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zrozumiał, że był to anioł JAHWE. Dlatego zawołał: „Biada mi, JAHWE mój, BOŻE! Widziałem przecież anioła JAHWE twarzą w twarz!”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poznał Gedeon, że był to anioł Jahwe. Dlatego zawołał Gedeon: - Biada mi, Panie mój, Jahwe, widziałem bowiem anioła Jahwe twarzą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відрубали копита коневі, амадарот його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poznał, że był to anioł WIEKUISTEGO. Po czym Gideon zawołał: Biada, Panie, WIEKUISTY! Przecież ujrzałem twarzą w twarz anioła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Gedeon uświadomił sobie, że był to anioł JAHWE. Gedeon od razu powiedział: ”Ach, Wszechwładny Panie, JAHWE, wszak widziałem anioła JAHWE twarzą w twarz!”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2024-04-28T03:15:58Z</dcterms:modified>
</cp:coreProperties>
</file>