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ten miał na imię Elimelek,* a jego żona miała na imię Noemi,** a dwaj jego synowie mieli na imię Machlon*** i Kilion.**** Byli to Efratejczycy***** ****** z Betlejem judzkiego. I przybyli na pola Moabu, i tam przebywali.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Elimelek, </w:t>
      </w:r>
      <w:r>
        <w:rPr>
          <w:rtl/>
        </w:rPr>
        <w:t>אֱלִימֶלְֶך</w:t>
      </w:r>
      <w:r>
        <w:rPr>
          <w:rtl w:val="0"/>
        </w:rPr>
        <w:t xml:space="preserve"> (’elimelech), czyli: mój Bóg jest królem.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Noemi, </w:t>
      </w:r>
      <w:r>
        <w:rPr>
          <w:rtl/>
        </w:rPr>
        <w:t>נָעֳמִי</w:t>
      </w:r>
      <w:r>
        <w:rPr>
          <w:rtl w:val="0"/>
        </w:rPr>
        <w:t xml:space="preserve"> (no‘omi), czyli: moja miła (l. kochana).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Machlon, </w:t>
      </w:r>
      <w:r>
        <w:rPr>
          <w:rtl/>
        </w:rPr>
        <w:t>מַחְלֹון</w:t>
      </w:r>
      <w:r>
        <w:rPr>
          <w:rtl w:val="0"/>
        </w:rPr>
        <w:t xml:space="preserve"> (machlon), od </w:t>
      </w:r>
      <w:r>
        <w:rPr>
          <w:rtl/>
        </w:rPr>
        <w:t>חלה</w:t>
      </w:r>
      <w:r>
        <w:rPr>
          <w:rtl w:val="0"/>
        </w:rPr>
        <w:t xml:space="preserve"> , czyli: chorowity, lub od </w:t>
      </w:r>
      <w:r>
        <w:rPr>
          <w:rtl/>
        </w:rPr>
        <w:t>מחל</w:t>
      </w:r>
      <w:r>
        <w:rPr>
          <w:rtl w:val="0"/>
        </w:rPr>
        <w:t xml:space="preserve"> , czyli: wybaczający.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Kilion, ּ</w:t>
      </w:r>
      <w:r>
        <w:rPr>
          <w:rtl/>
        </w:rPr>
        <w:t>כִלְיֹון</w:t>
      </w:r>
      <w:r>
        <w:rPr>
          <w:rtl w:val="0"/>
        </w:rPr>
        <w:t xml:space="preserve"> (kiljon), od </w:t>
      </w:r>
      <w:r>
        <w:rPr>
          <w:rtl/>
        </w:rPr>
        <w:t>כָלָה</w:t>
      </w:r>
      <w:r>
        <w:rPr>
          <w:rtl w:val="0"/>
        </w:rPr>
        <w:t xml:space="preserve"> : czyli: delikatny, wątły (zob. &lt;x&gt;50 28:65&lt;/x&gt;; &lt;x&gt;290 10:22&lt;/x&gt;).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Efrata, </w:t>
      </w:r>
      <w:r>
        <w:rPr>
          <w:rtl/>
        </w:rPr>
        <w:t>אֶפְרָתָה</w:t>
      </w:r>
      <w:r>
        <w:rPr>
          <w:rtl w:val="0"/>
        </w:rPr>
        <w:t xml:space="preserve"> , wioska (&lt;x&gt;230 132:6&lt;/x&gt;) w sąsiedztwie Betlejem (&lt;x&gt;10 35:16&lt;/x&gt;), często z nim identyfikowana (&lt;x&gt;10 35:19&lt;/x&gt;;&lt;x&gt;10 48:7&lt;/x&gt;; &lt;x&gt;80 4:11&lt;/x&gt;; &lt;x&gt;400 5:1&lt;/x&gt;); &lt;x&gt;80 1:2&lt;/x&gt;L. Efratejczyk, </w:t>
      </w:r>
      <w:r>
        <w:rPr>
          <w:rtl/>
        </w:rPr>
        <w:t>אֶפְרָתִים</w:t>
      </w:r>
      <w:r>
        <w:rPr>
          <w:rtl w:val="0"/>
        </w:rPr>
        <w:t xml:space="preserve"> (’efratim), może ozn. osobę należącą do rodziny Efratejczyków (por. &lt;x&gt;130 4:4&lt;/x&gt;) zamieszkującej okolice Betlejem (&lt;x&gt;90 17:12&lt;/x&gt;; por. &lt;x&gt;400 5:1&lt;/x&gt;), &lt;x&gt;80 1:2&lt;/x&gt;L.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&lt;x&gt;10 35:16&lt;/x&gt;; &lt;x&gt;230 132:6&lt;/x&gt;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2024-04-25T01:05:01Z</dcterms:modified>
</cp:coreProperties>
</file>