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Siedź (spokojnie), moja córko, aż się dowiesz, jak rozstrzygnie się ta sprawa, gdyż człowiek ten nie spocznie, lecz zakończy tę sprawę (jeszcze)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2024-04-27T18:47:48Z</dcterms:modified>
</cp:coreProperties>
</file>