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 powiedzą: Podejdźcie do nas! – to podejdziemy, gdyż JAHWE wydał* ich w nasze ręce. To będzie dla nas znakiem.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krzykną: Chodźcie no tu! — to podejdziemy,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powiedzą: Chodźcie do nas, to pójdziemy, gdyż JAHWE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tak rzeką: Pójdźcie do nas, pójdźmyż; boć je dał Pan w ręce nasze, a to będziemy mieli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rzeką: Wstąpcie do nas, wstąpmy: bo je JAHWE dał w ręce nasze; to nam będzie za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zawołają: Podejdźcie do nas, pójdziemy wtedy, gdyż Pan oddał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nas, to podejdziemy, gdyż Pan wydał ich w nasze ręce.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powiedzą: Podejdźcie do nas! – to podejdziemy, bo JAHWE wydał ich w nasze ręce. I 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powiedzą: «Podejdźcie do nas!» to ruszymy, bo JAHWE wydał ich w nasze ręce. To będzie dla nas znakiem”.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zawołają: ”Chodźcie do nas” - wtedy pójdziemy, bo da ich Jahwe w nasze ręce; to będzie dla nas znakiem.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до нас так скажуть: Ходіть до нас, і підемо, бо Господь передав їх в наші руки. Це нам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zawołali: Chodźcie do nas! – wtedy pójdziemy, gdyż WIEKUISTY poddał ich w naszą moc. To będzie dla nas znakiem!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powiedzą nam tak: ʼPodejdźcie do nas!ʼ, to podejdziemy, gdyż JAHWE na pewno wyda ich w naszą rękę; oto dla nas znak”.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2024-04-29T13:51:12Z</dcterms:modified>
</cp:coreProperties>
</file>