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za dnia przez wszystkie dni naszego pobytu przy nich, kiedy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niczym mur nocą i za dnia w czasie całego naszego pobytu przy nich, gdy paśliśmy tam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w dzień, przez cały czas, kiedy byliśmy z nimi, pasąc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muru byli nam, tak w nocy jako we dnie, po wszystkie dni, pókiśmy przy nich trzody paśli.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nam miasto muru tak w nocy jako i we dnie, po wszystkie dni, pókiśmy paśli przy nich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nam murem ochronnym tak w nocy, jak i w dzień przez cały czas wspólnego pobytu, gdyśmy paśli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dla nas zarówno w nocy, jak we dnie przez cały czas, gdy byliśmy z nimi, pasąc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murem, zarówno w nocy, jak i w dzień, przez cały czas, kiedy, przebywając z nimi,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dla nas tak w nocy jak i we dnie przez cały czas, kiedy blisko nich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jak mur w nocy czy też w dzień, przez cały czas gdyśmy w pobliżu nich paśli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як стіна довкруги нас і вночі і вдень, в усі дні які ми були з ними, пасучи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murem wokoło nas, zarówno w nocy, jak i we dnie, dopóki przy nas przebywali, pasąc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wokół nas zarówno w nocy, jak i w dzień, przez wszystkie dni, gdy przebywaliśmy z nimi, pasąc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2024-04-29T09:20:33Z</dcterms:modified>
</cp:coreProperties>
</file>