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wieczór. Heli leżał na swoim posłaniu. Wzrok miał bardzo słaby. Właściwie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a jego oczy już zaczęły słabnąć i nie mógł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onego, gdy Heli leżał na miejscu swojem, (a oczy jego już się były poczęły zaciemniać, i nie mógł dojrzeć.)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dnia niektórego, Heli leżał na miejscu swoim, a oczy jego zaćmiły się były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spał w zwykłym miejscu. Jego oczy zaczęły słabnąć i 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oczy jego zaś zaczęły słabnąć, i 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Heli leżał na swoim miejscu – jego wzrok zaś był już tak słaby, że nie mógł widzieć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kapłan Heli, którego wzrok już osłabł i był prawie niewidomy, spał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pewnego dnia, gdy Heli spał na swoim miejscu - jego oczy poczęły już słabnąć, tak że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і Ілі сидів на свому місці і його очі почали ставати тяжкими, і він не міг бачити,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ów czas, gdy Eli spał na swoim zwykłym miejscu, a jego oczy zaczynały się przytępiać tak, że już nie mógł widzieć,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Heli leżał na swoim miejscu; oczy jego słabły, już nie widział.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2024-04-28T19:30:57Z</dcterms:modified>
</cp:coreProperties>
</file>