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dnia dzisiejszego kapłani Dagona — i wszyscy, którzy przychodzą do jego świątyni w Aszdodzie — nie stąpają po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Dagona, nie stąpają na progu Dagona w Aszdodzie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wstępują kapłani Dagonowi, i wszyscy, którzy wchodzą do domu Dagonowego, na próg Dagonowy w Azocie,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Dagona samego tułów został, a był na swym miejscu. Dla tej przyczyny ofiarownicy Dagon i wszyscy, którzy wchodzą do Zboru jego, nie depcą na próg Dagon w Azocie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kapłani Dagona i wszyscy wstępujący do domu Dagona nie nadeptują na próg Dagona w Aszdodzie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 w Aszdodzie, nie stąpają po progu świątyni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do dziś nikt – ani kapłani Dagona, ani nikt z wchodzących do jego domu – nie stawia stopy na progu Dagona w 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aż do dnia dzisiejszego kapłani Dagona i wszyscy nawiedzający jego świątynię w Aszdodzie uważają, aby nie stawiać stopy na jej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przychodzący do świątyni Dagona nie stają na progu [domu] Dagona w Aszdod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священики Даґона і кожний хто входить до хати Даґона не ступають на поріг дому Даґона в Азоті аж до цього дня, бо переступаючи переступають.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Dagona, a także żaden ze zwiedzających przybytek Dagona, nie deptają progu Dagona w Aszdodzie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wchodzący do domu Dagona nie następują na próg Dagona w Aszdodzie,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2024-05-01T14:02:18Z</dcterms:modified>
</cp:coreProperties>
</file>