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osądzę. Potem 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osądzę ten naród, któremu będą służyć; a potem wyjdą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naród on, któremu służyć będą, ja sądzić będę; a potem wynijdą stamtąd z majętnością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naród, u którego w niewoli będą, ja sądzić będę; a potym wynidą z wielką 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ześlę zasłużoną karę na ten naród, którego będą niewolnikami, po czym oni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także sądzić będę naród, któremu jako niewolnicy służyć będą;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osądzę także ten naród, któremu będą służyć,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któremu będą służyć, i 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ukarzę ten naród, któremu będą służyć; a potem wyjdą z wielkimi dostatkami.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ten naród, któremu będą służyć, Ja osądzę, a potem wyjdą z wielkim majątkiem.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же, якому будуть рабами судитиму Я. А після того вийдуть сюди з великим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osądzę także naród, któremu będą służyć;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osądzam naród, któremu będą służyć, i potem wyjdą z wielkim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2024-04-28T02:12:54Z</dcterms:modified>
</cp:coreProperties>
</file>