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7"/>
        <w:gridCol w:w="3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pił z  ― wina i upił się i nagi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[leżał]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napił się wina,* upił się** i odkrył się w swoim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15:510&lt;/x&gt;; &lt;x&gt;50 14:26&lt;/x&gt;; &lt;x&gt;230 104:15&lt;/x&gt;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6:3-4&lt;/x&gt;; &lt;x&gt;90 1:14&lt;/x&gt;; &lt;x&gt;240 21:17&lt;/x&gt;; &lt;x&gt;240 23:202&lt;/x&gt;; &lt;x&gt;290 5:22&lt;/x&gt;; &lt;x&gt;290 28:7&lt;/x&gt;; &lt;x&gt;310 4:21&lt;/x&gt;; &lt;x&gt;420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2024-04-25T14:59:41Z</dcterms:modified>
</cp:coreProperties>
</file>