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znieważyłeś JAHWE wobec Jego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syn, który ci się urodzi,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dałeś wrogom JAHWE powód, by bluźnili, syn, który ci się urodził,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iżeś dał przyczynę, aby urągali nieprzyjaciele Pańscy dla tej sprawy, przetoż syn, któryć się urodził,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Wszakoż, iżeś dał przyczynę bluźnienia nieprzyjaciołom PANSKIM dla słowa tego, syn, któryć się urodził,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przez ten czyn bardzo wzgardziłeś Panem, syn, który ci się urodzi,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czynem tym zbezcześciłeś Pana, przeto syn, który ci się urodził,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odrzuciłeś JAHWE, więc syn, który się ci się urodzi, z pewnością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jednak, czyniąc tak, wzgardziłeś JAHWE, dziecko, które ci się urodzi, z pewnością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znieważyłeś Jahwe tym czynem, syn, który ci się urodzi, umrze nieuchronnie.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томущо цим словом, підсилюючи, ти підсилив господних ворогів, і твій син, що тобі народився,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tym czynem pobudziłeś wrogów WIEKUISTEGO do ciężkiego bluźnierstwa, zatem syn, który ci się urodzi, musi niechybnie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tę rzecz bezsprzecznie odniosłeś się do JAHWE ze wzgardą, więc syn, który ci się właśnie urodził, niechybnie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2024-05-15T10:24:05Z</dcterms:modified>
</cp:coreProperties>
</file>