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zaprosił Natana, proroka, ani Benajasza, ani (ważniejszych) wojowników, ani Salomona, swojego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2024-04-27T13:32:15Z</dcterms:modified>
</cp:coreProperties>
</file>