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0"/>
        <w:gridCol w:w="3104"/>
        <w:gridCol w:w="4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oto, gdy ona jeszcze rozmawiała z królem, przyszedł Natan,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Batszeba skończyła rozmowę z królem, nadszedł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rozmawiała z królem, przyszedł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gdy ona jeszcze mówiła z królem, przyszedł Natan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jeszcze mówiła z królem, Natan prorok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gdy jeszcze mówiła z królem, przyszedł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jeszcze rozmawiała z królem, przyszedł Natan,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rozmawiała z królem, nadszedł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rozmawiała jeszcze z królem, przybył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ona jeszcze rozmawiała z królem, przybył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ось, як вона ще говорила з царем і прийшов пророк Натан.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oto, gdy jeszcze mówiła z królem, nadszedł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kiedy jeszcze rozmawiała z królem, przyszedł prorok Natan.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2024-04-28T09:04:41Z</dcterms:modified>
</cp:coreProperties>
</file>