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i skarby domu królewskiego – wszystko zabrał! Zabrał też wszystkie złote puklerze, które sporządził Salomon.*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wszystkie skarby świątyni JAHWE i pałacu królewskiego! Wziął także wszystkie złote puklerze sporządzone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królewskiego, zabrał wszystko. Zabrał też wszystkie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Pańskiego, i skarby domu królewskiego, wszystko to pobrał; wziął też wszystkie tarcze złote, które był sprawił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PANSKIEGO i skarby królewskie, i wszytko rozszarpał, i 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kosztowności świątyni Pańskiej oraz kosztowności pałacu królewskiego. Wszystko to zabrał. Zabrał również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świątyni Pańskiej i skarby domu królewskiego; wszystko to zabrał. Zabrał też wszystkie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skarby domu JAHWE i skarby domu królewskiego. Zabrał to wszystko, także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drogocenne przedmioty z domu JAHWE i pałacu królewskiego, zagarniając wszystko, nawet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Zagrabił skarby Świątyni Jahwe oraz skarby pałacu królewskiego. Zabrał wszystko. [Ponieważ] zagrabił wszystkie złote tarcze, które zrobił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Przybytku WIEKUISTEGO oraz skarby królewskiego pałacu – to wszystko zabrał; zabrał też wszystkie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królewskiego; i zabrał wszystko. Zabrał też wszystkie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14:26&lt;/x&gt; jest dłuższy.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10:161&lt;/x&gt;; &lt;x&gt;140 9:15-16&lt;/x&gt;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2024-05-16T17:58:52Z</dcterms:modified>
</cp:coreProperties>
</file>