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to zobaczył, padł na twarz. PAN! — wołali. — To On jest Bogiem! PAN!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cały lud to zobaczył,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na twarz i mówili: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wszystek lud, upadli na oblicze swe, i rzekli: Pan jest Bogiem, Panci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wszytek lud, padł na oblicze swoje i rzekł: JAHWE, on jest Bogiem! JAHWE,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to ujrzał i padł na twarz, a potem rzekł: Naprawdę Pan jest Bogiem! Naprawdę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cały lud zobaczył, padł na twarz, mówiąc: Pan jest Bogiem,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upadł na twarz i zawołał: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to zobaczyli, upadli na twarz, wołając: „JAHWE jest Bogiem! JAHWE jest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się przeraził. Padli na swoje oblicza i wołali: - Jahwe, On jest Bogiem. Jahwe,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впав на своє лице і сказали: Поправді Господь є Богом,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cały lud to zobaczył – padli na swoje oblicza i zawołali: WIEKUISTY, tylko On jest Bogiem! WIEKUISTY, tylko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natychmiast padli na twarze i rzekli: ”JAHWE jest prawdziwym Bogiem! JAHWE jest prawdziwym Bogiem!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2024-05-17T00:15:52Z</dcterms:modified>
</cp:coreProperties>
</file>