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podniósł się więc, aby jeść i pić, Eliasz zaś wszedł na szczyt Karmelu, przykucnął na ziemi, a twarz ukrył między kolanami.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2024-05-17T13:40:50Z</dcterms:modified>
</cp:coreProperties>
</file>