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wypełnił swoje słowo, które powiedział.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powstałem w miejsce Dawida, swego ojca, i usiadłem na tronie Izraela, jak JAHWE zapowiedział,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powiedział. Bom ja powstał miasto Dawida, ojca mego, i usiadłem na stolicy Izraelskiej, jako był powiedział Pan, i zbudowałem dom imieniowi Pana, Boga Izraelskiego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potwierdził JAHWE mowę swoję, którą mówił; i stanąłem miasto Dawida, ojca mego, i usiadłem na stolicy Izraelskiej, jako JAHWE powiedział, i zbudowałem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wypełnił właśnie to, co obiecał, bo nastałem po moim ojcu, Dawidzie, i zasiadłem na tronie izraelskim, jak zapowiedział Pan, oraz zbudowałem dom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dotrzymał swojego słowa, jakie wypowiedział, i ja wszedłem w miejsce Dawida, mojego ojca, i zasiadłem na tronie izraelskim, jak powiedział Pan, i ja zbudowałem dom imieniu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mojego ojca,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 więc Jahwe swego słowa, które wypowiedział. Zostałem następcą Dawida, mojego ojca, i zasiadłem na tronie izraelskim, jak to zapowiedział Jahwe, i zbudowałem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виповнив своє слово, яке сказав, і поставив (мене) на місце Давида мого батька і я сів на престолі Ізраїля, так як Господь сказав,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 utwierdził Swoje słowo, które wypowiedział, i powstałem ja, zamiast mojego ojca Dawida, zasiadłem na tronie israelskim – jak powiedział WIEKUISTY, i zbudowałem ten Przybytek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2024-05-13T12:11:21Z</dcterms:modified>
</cp:coreProperties>
</file>