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trzecim* roku (panowania) Joasza, syna Achazjasza, króla Judy, nad Izraelem,** w Samarii, zapanował Jehoachaz,*** syn Jehu, (a panował) siedemnaście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dwudziestym pierwszym, &lt;x&gt;120 13:1&lt;/x&gt;L. Wydarzenia te stanowią tło dla Księgi Amosa.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 Izraelem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Jehoachaz, </w:t>
      </w:r>
      <w:r>
        <w:rPr>
          <w:rtl/>
        </w:rPr>
        <w:t>יְהֹואָחָז</w:t>
      </w:r>
      <w:r>
        <w:rPr>
          <w:rtl w:val="0"/>
        </w:rPr>
        <w:t xml:space="preserve"> , czyli: JHWH uchwycił, 814/813-798/797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2024-05-20T22:55:52Z</dcterms:modified>
</cp:coreProperties>
</file>