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byłem z tobą wszędzie, dokądkolwiek chodziłeś, wytraciłem przed tobą wszystkich twoich wrogów i uczyniłem twoje imię jak imię wielkich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gdzieśkolwiek chodził, a wygładziłem wszystkich nieprzyjaciół twoich przed twarzą twoją, i uczyniłem ci imię, jako imię wielkich ludzi, którzy są 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gdziekolwiekeś chodził, i wytraciłem wszytkie nieprzyjacioły przed tobą, i uczyniłem ci imię jako jednemu z wielkich, którzy są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udałeś, i 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chodziłeś, i wytępiłem wszystkich nieprzyjaciół sprzed twego oblicza, i czynię cię nader sławnym, jak sławni są wielcy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tobą, gdziekolwiek się udawałeś, i usunąłem wszystkich twoich wrogów sprzed twego oblicza. I uczynię twoje imię równe imionom największych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dokądkolwiek szedłeś. Zniszczyłem wszystkich twoich wrogów. Uczyniłem wielkim twoje imię, na równi ze sławą, jaką cieszą się najwięksi ludzie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wszystkich twoich przedsięwzięciach i wytraciłem przed tobą wszystkich nieprzyjaciół twoich. Okryję cię sławą, podobną sławie największych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з тобою в усьому, куди ти пішов, і Я знищив всіх твоїх ворогів з перед твого лиця і зробив Я тобі імя за іменем славних,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 oraz przed twym obliczem zgładziłem wszystkich twoich nieprzyjaciół; uczyniłem ci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nieprzyjaciół, i uczynię ci imię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2024-05-10T06:00:53Z</dcterms:modified>
</cp:coreProperties>
</file>