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3613"/>
        <w:gridCol w:w="3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Huppa trzynasty, na Jesebaba czternasty;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Hopfa, czternasty Isbaab,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Chuppa, czternasty Jeszebeab,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Оххоффі, чотирнадцятий Ісваалу,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2024-05-15T02:57:02Z</dcterms:modified>
</cp:coreProperties>
</file>