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Jehoszafat, król Judy, sprzymierzył się z Achazjaszem, królem Izraela, ten zaś postępował bezbożnie.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2024-05-14T04:02:09Z</dcterms:modified>
</cp:coreProperties>
</file>