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skrzydło drugiego cheruba mierzyło pięć łokci, dotykając ściany domu, drugie zaś skrzydło – (długości) pięciu łokci – przylegało do skrzydła cheruba pierwszego.*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drugiego cheruba mierzyło także pięć łokci i dotykało przeciwległej ściany. Drugie skrzydło — o tej samej długości — przylegało do skrzydła cheruba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drugiego cherubina, na pięć łokci, sięgało ściany domu, a drugie skrzydło, na pięć łokci, sięgało skrzydła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Cherubina drugiego na pięć łokci dosięgało ściany domu, a skrzydło drugie na pięć łokci skrzydła Cherubina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Cherub drugiego pięć łokiet miało i dosięgało ściany, a skrzydło jego drugie na piąci łokci dosięgało skrzydła Cherub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skrzydło drugiego cheruba sięgało ściany przybytku i miało pięć łokci, a skrzydło drugie także miało pięć łokci i dotykało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skrzydło drugiego cheruba, długości pięciu łokci, dotykało ściany świątyni, a drugie skrzydło, mające także pięć łokci, dosięgało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tego cheruba, o długości pięciu łokci, dotykało ściany domu, a drugie skrzydło, o długości pięciu łokci, sięgało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jedno skrzydło drugiego cheruba sięgało ściany domu, drugie zaś dotykało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skrzydło drugiego cheruba, długie na pięć łokci, sięgało ściany Przybytku, a pozostałe skrzydło, mające również pięć łokci, sięgało skrzydła poprzedniego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крило іншого херувима пять ліктів, що доторкається до стіни дому, і друге крило пять ліктів, що доторкається до крила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drugiego cheruba, długości pięciu łokci, dotykało ściany Domu, a drugie skrzydło, mające także pięć łokci, dosięgało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skrzydło jednego cheruba, długie na pięć łokci, dotykało ściany domu, a drugie skrzydło długości pięciu łokci stykało się ze skrzydłem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3:1&lt;/x&gt;, 2: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2024-05-10T00:02:23Z</dcterms:modified>
</cp:coreProperties>
</file>