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zasłonę* z fioletu i purpury, i szkarłatu, i z bisioru – i naniósł na nią cheruby.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polecił także wykonać zasłonę. Uszyta była z fioletu, purpury, szkarłatu i bisioru, i — zgodnie z jego poleceniem — naniesiono na nią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zasłonę z błękitu, purpury, karmazynu i bisioru oraz wyhaftował na niej 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zasłonę z hijacyntu, i z szarłatu, i z jedwabiu, i z subtelnego lnu, i dał wyhaftować na niej 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zasłonę z hiacyntu, z szarłatu, karmazynu i bisioru i wyhaftował na niej Cherubim.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także zasłonę z fioletowej purpury, ze szkarłatu, z karmazynu i z bisioru, następnie wyszył na niej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sporządzić zasłonę z niebieskiej purpury, ze szkarłatu, z karmazynu i z bisioru i wyhaftować na niej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zasłonę z fioletowej purpury, purpury czerwonej, karmazynu i bisioru, i wyszył na niej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także zasłonę z purpury, szkarłatu, karmazynu i bisioru i wyszył na niej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zasłonę z jasnej i ciemnej purpury, karmazynu i bisioru i wyhaftował na niej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завісу з синього полотна і багряниці і кармазину і виссону і виткав в ній херувимів.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Zasłonę z bisioru, z fioletem, szkarłatem i karmazynem, oraz kazał wyhaftować na niej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zasłonę z niebieskiego włókna i z wełny barwionej czerwonawą purpurą, i z karmazynu, i z delikatnej tkaniny i wyhaftował na niej cheruby.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26:313&lt;/x&gt;; &lt;x&gt;470 27:51&lt;/x&gt;; &lt;x&gt;480 15:38&lt;/x&gt;; &lt;x&gt;490 23:45&lt;/x&gt;; &lt;x&gt;650 9:3&lt;/x&gt;; &lt;x&gt;650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2024-05-09T23:16:20Z</dcterms:modified>
</cp:coreProperties>
</file>