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postawić te kolumny z przodu świątyni, jedną z prawej, a drugą z lewej, i prawą nazwał Jakin,* a lewą nazwał Boaz.**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kolumny stanęły z przodu świątyni, jedna z prawej, a druga z lewej strony. Prawej kolumnie Salomon nadał nazwę Jakin,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lewej nazwę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kolumny przed świątynią, jedną po prawej, a drugą po lewej stronie; prawą nazwał Jakin, a lewą —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one słupy przed kościołem, jeden po prawej a drugi po lewej stronie; i nazwał imię tego, co był na prawej stronie, Jachyn, a imię tego, co był na lewej stronie,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słupy postawił w sieni kościoła: jeden po prawej, a drugi po lewej stronie. Ten, który był po prawej stronie, nazwał Jachin, a który po lewej,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Świętym wzniósł te kolumny, jedną z prawej strony, drugą z lewej, i nadał prawej imię Jakin, lewej zaś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kazał postawić te kolumny przed przybytkiem, jedną z prawej, drugą z lewej strony. Tę z prawej strony nazwał Jachin, a tę z lewej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kolumny przed Miejscem Świętym, jedną po prawej i jedną po lewej stronie, i nadał prawej imię Jakin, a lewej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kolumny stały przed wejściem do świątyni, jedna po prawej, a druga po lewej stronie. Kolumnę z prawej strony nazwał Jakin, a tę z lewej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te ustawił przed Świątynią: jedną z prawej, a drugą z lewej strony; prawą [kolumnę] nazwał Jakin, a lewą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стовпи перед лицем храму, один з права і один з ліва, і того, що з права назвав імя Випрямлення і того, що з ліва, імя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te kolumny na przedzie Przybytku, jedną z prawej, a drugą z lewej strony. Imię tej z prawej strony nazwał Jachin, a imię tej z lewej strony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stawiania tych kolumn przed świątynią, jednej po prawej stronie, drugiej zaś po lewej stronie; potem tej po prawej nadał nazwę Jachin, a tej po lewej nazwę Boaz.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Jakin, </w:t>
      </w:r>
      <w:r>
        <w:rPr>
          <w:rtl/>
        </w:rPr>
        <w:t>יָכִין</w:t>
      </w:r>
      <w:r>
        <w:rPr>
          <w:rtl w:val="0"/>
        </w:rPr>
        <w:t xml:space="preserve"> , czyli: (On) umocni; wg G: powodzenie, Κατόρθωσις.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, czyli: w mocy; wg G: siła, Ἰσχύς.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2024-05-10T14:33:55Z</dcterms:modified>
</cp:coreProperties>
</file>