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modlitwy i wszelkiego błagania, jakie zaniesie którykolwiek człowiek lub cały lud Izraela — kto tylko uzna swoją klęskę i swój ból i 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poznawszy każdy z nich karanie swoje, i boleść swoję, i podniósłby ręce swe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 ludu twego Izraelskiego modlił się, poznawszy karanie i chorobę swoję a wyciągnąłby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 poszczególnego człowieka i całego ludu Twego, Izraela - skoro przejęty klęską wyciągnie ręce do 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wszelką modlitwę, wszelkie błaganie, jakiekolwiek wypowie każdy człowiek i cały twój lud izraelski, kto tylko odczuje to jako swój cios i swoją boleść,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 i każde błaganie, które wzniesie jakikolwiek człowiek i cały Twój lud, Izrael, który pozna swoje cierpienie i swój ból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w tym domu przez każdego z osobna i przez cały Twój lud izraelski, przejęty nieszczęściem i karą,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ktokolwiek z ludzi albo też cały naród izraelski zaniesie do Ciebie modlitwę i błaganie i każdy w poczuciu swej klęski i bólu wyciągnie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modlitwę i każdą prośbę, którą uczyni którykolwiek człowiek, albo cały Twój lud israelski, każdy poznając swoją ranę i boleść, oraz 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wszelką prośbę o łaskę, którą by zanosił jakikolwiek człowiek albo cały twój lud, Izrael, jako że każdy będzie znał swoją plagę i swą boleść – gdy wyciągnie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2024-05-16T14:51:29Z</dcterms:modified>
</cp:coreProperties>
</file>