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wejść do domu JAHWE,* gdyż chwała JAHWE wypełniała dom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właśnie z tego powodu kapłani nie byli w stanie do niej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nie mogli wejść do domu JAHWE, bo chwała JAHWE napełniła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wnijść do domu Pańskiego, przeto, że chwała Pańska napełniła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wnidź do kościoła PANskiego, przeto iż była chwała PANSKA napełniła kościół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wejść do domu Pańskiego, ponieważ chwała Pańska napełniła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wejść do świątyni Pańskiej, gdyż chwała Pańska wypełniła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nie mogli wejść do domu JAHWE, ponieważ chwała JAHWE wypełniała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wejść do domu JAHWE, gdyż chwała JAHWE wypełniła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już kapłani wejść do Domu Jahwe, albowiem Chwała Jahwe wypełniła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не могли ввійти до господнього дому в тому часі, бо господня слава заповнила дім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kapłani nie mogli wejść do Domu WIEKUISTEGO, bowiem chwała WIEKUISTEGO napełniła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nie mogli wejść do domu JAHWE, ponieważ chwała JAHWE napełniła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 tym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2024-05-14T20:07:01Z</dcterms:modified>
</cp:coreProperties>
</file>