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niech będzie wiadome królowi, że gdy to miasto zostanie odbudowane, a jego mury zostaną ukończone, podatku, daniny ani ceł płacić (oni) nie będą i dochód* królewski ucierpi.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niech będzie królowi wiadome, że gdy to miasto zostanie odbudowane, a jego mury zostaną ukończone, podatku, daniny ani ceł jego mieszkańcy płacić nie będą i dochód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 ucierpi.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będzie królowi wiadomo, że jeśli to miasto zostanie odbudowane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mury będą wzniesione, wtedy podatku, danin ani cła oni nie będą płacić, a to przyniesie szkodę dochodom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niech będzie wiadomo królowi, Ze będzieli to miasto pobudowane, i mury jego z gruntu wywiedzione, tedy cła, czynszów, i dani dorocznej nie będą dawać, a tak dochodom królewskim ujma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niech będzie wiadomo królowi, iż jeśli ono miasto będzie zbudowane, a mury jego naprawione będą, podatku i cła, i dochodów rocznych nie dadzą i aż do królów ta szkoda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Otóż: Niech król przyjmie do wiadomości, że jeżeli to miasto będzie odbudowane, a mury jego naprawione, to oni podatku, daniny ani cła nie uiszczą i to w końcu królom przyniesie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tedy będzie wiadome królowi, że gdy to miasto zostanie odbudowane i jego mury będą wykończone, to nie będą już płacić podatków ani danin, ani ceł, skutkiem czego dochód królewski będzie uszczuplony.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niech będzie wiadome królowi, że jeśli to miasto zostanie odbudowane, a mury ukończone, to przestaną płacić podatki, daniny i cła, co spowoduje straty dla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Zatem: Niech król przyjmie do wiadomości, że jeżeli to miasto zostanie odbudowane i mury jego naprawione, to nie będą oni płacić ani podatku, ani daniny, ani cła, co w końcu będzie ze szkodą dla władców.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podaje się zatem do wiadomości, że jeżeli to miasto zostanie odbudowane, a jego mury wzniesione, nie zechcą oni już uiszczać danin, podatków i cła i w końcu wyniknie stąd szkoda dla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хай буде знаним цареві, що якщо те місто буде збудоване і його мури відновлені, дані не буде для тебе, ані вони не дадуть. І це чинить царям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będzie wiadomo królowi, że gdy miasto zostanie odbudowane oraz mury skończone na fundamentach – nie będą dawać haraczu, danin i opłat, więc królewskie dochody zostaną uszczuplone.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stanie się wiadome królowi, że jeśli to miasto zostanie odbudowane i jego mury dokończone, nie będą już oddawać ani podatku, ani daniny, ani cła, a to przyniesie stratę skarbcom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2024-05-21T07:12:44Z</dcterms:modified>
</cp:coreProperties>
</file>