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powiadamiamy króla, że gdy tylko to miasto zostanie odbudowane, a jego mury zostaną wykończone, już nie będziesz miał, z tego powodu, (swego) działu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zatem powiadamiamy króla, że gdy tylko to miasto zostanie odbudowane, a jego mury ukończone, król utraci swe korzyści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Zawiadamiamy króla, że jeśli to miasto zostanie odbudowane i jego mury będą wzniesione, wtedy już nie będziesz miał udziału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wiadomo czynimy królowi, że jeżli się to miasto pobuduje, i mury jego z gruntu wywiedzione będą, tedy już ta część za rzeką nie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Opowiadamy my królowi, iż jeśli ono miasto będzie zbudowane, a mury jego będą naprawione, dzierżawy za Rzeką mieć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króla, że jeśli to miasto będzie odbudowane, a mury jego będą naprawione, wtedy w Transeufratei nic nie będzie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Podajemy więc królowi do wiadomości, iż gdy to miasto zostanie odbudowane i jego mury będą wykończone, już nie będziesz miał z tego powodu dochodu z tej strony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cię więc, królu, że jeśli to miasto zostanie odbudowane, a jego mury ukończone, to stracisz posiadłości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Podajemy więc królowi do wiadomości, że jeśli to miasto zostanie odbudowane i jego mury będą naprawione, z prowincji Transeufratei nie będziesz czerpał dochodów!”.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donosimy królowi: Jeśli miasto to zostanie odbudowane i mury jego wzniesione, nie będziesz już miał żadnego wpływu w kraju za Eufratem”.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Обявляємо, отже, ми цареві, що якщо це місто буде збудоване і його стіни будуть скріплені, не має тобі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wiadomym królowi, że jeśli to miasto się odbuduje, a jego mury będą wykończone – ta część za rzeką już nie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królowi, że gdy to miasto zostanie odbudowane, a jego mury dokończone, wtedy nie będziesz już miał żadnego działu za Rzeką”.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2024-05-21T05:11:24Z</dcterms:modified>
</cp:coreProperties>
</file>