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3"/>
        <w:gridCol w:w="2273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Jerozolimy,* i byłem tam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Trzynaście lat po przybyciu Ezdrasza, który rozpoczął działalność w Judei w 458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2024-05-16T11:49:49Z</dcterms:modified>
</cp:coreProperties>
</file>