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nich naprawiał Uzjel, syn Charhajasza, z bractwa złotników, a obok niego naprawiał Chananiasz z bractwa aptekarzy* – i naprawili** Jerozolimę aż do Muru Szerokiego.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aptekarzy, </w:t>
      </w:r>
      <w:r>
        <w:rPr>
          <w:rtl/>
        </w:rPr>
        <w:t>רַּקָחִים</w:t>
      </w:r>
      <w:r>
        <w:rPr>
          <w:rtl w:val="0"/>
        </w:rPr>
        <w:t xml:space="preserve"> (raqqachim), lub: „pachnidlarzy”, zob. kosmetyczki, </w:t>
      </w:r>
      <w:r>
        <w:rPr>
          <w:rtl/>
        </w:rPr>
        <w:t>רַּקָחֹות</w:t>
      </w:r>
      <w:r>
        <w:rPr>
          <w:rtl w:val="0"/>
        </w:rPr>
        <w:t xml:space="preserve"> , w &lt;x&gt;90 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naprawili, </w:t>
      </w:r>
      <w:r>
        <w:rPr>
          <w:rtl/>
        </w:rPr>
        <w:t>וַּיַעַזְבּו</w:t>
      </w:r>
      <w:r>
        <w:rPr>
          <w:rtl w:val="0"/>
        </w:rPr>
        <w:t xml:space="preserve"> (wajja‘azwu), od </w:t>
      </w:r>
      <w:r>
        <w:rPr>
          <w:rtl/>
        </w:rPr>
        <w:t>עָזַב</w:t>
      </w:r>
      <w:r>
        <w:rPr>
          <w:rtl w:val="0"/>
        </w:rPr>
        <w:t xml:space="preserve"> hom. II, por. &lt;x&gt;20 23:5&lt;/x&gt;; &lt;x&gt;220 9:27&lt;/x&gt;; em. na: wsparli, </w:t>
      </w:r>
      <w:r>
        <w:rPr>
          <w:rtl/>
        </w:rPr>
        <w:t>וַּיַעַזְרּו</w:t>
      </w:r>
      <w:r>
        <w:rPr>
          <w:rtl w:val="0"/>
        </w:rPr>
        <w:t xml:space="preserve"> (wajja‘azru) BHS; lub: pozostawili, od </w:t>
      </w:r>
      <w:r>
        <w:rPr>
          <w:rtl/>
        </w:rPr>
        <w:t>עָזַב</w:t>
      </w:r>
      <w:r>
        <w:rPr>
          <w:rtl w:val="0"/>
        </w:rPr>
        <w:t xml:space="preserve"> hom. I, co mogłoby oznaczać, że zamiast odbudowywać szlakiem dawnych murów, budowali 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2024-05-15T13:47:54Z</dcterms:modified>
</cp:coreProperties>
</file>