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przybytku wykorzystywane w czasie sprawowania w nim służby, wszystkie jego paliki i wszystkie paliki dziedzińca będą wykonane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wszelkiej służby w nim i wszystkie jego kołki, i wszystkie kołki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wszelakiej usługi jego, i wszystkie kołki jego, i wszystkie kołki sieni, miedziane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 przybytku ku wszelakim potrzebam i obrzędom, tak kołki jego, jako i sieni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jakiegokolwiek użytku, wszystkie jego paliki i wszystkie paliki dziedzińca będą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całej służby w nim i 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używane w Przybytku, 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sprzęty świętego mieszkania, niezależnie od ich przeznaczenia, wszystkie kołki, nawet kołki od dziedzińca,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[Wykonaj] wszystkie te sprzęty do Przybytku do różnego rodzaju posług, także wszystkie jego kołki. Te wszystkie kołki na dziedziniec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sprzęty Miejsca Obecności [potrzebne] w nim do stałego użytku, wszystkie jego kołki mocujące i wszystkie kołki mocujące dziedzińca będą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і все знаряддя і кілки притвору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Przybytku, do wszelkiego w nim użytku; wszystkie jego kołki oraz wszystkie kołki dziedzińca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przybytku na użytek w całej związanej z nim służbie, i wszystkie jego paliki namiotowe, i wszystkie paliki dziedzińca będą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2024-05-04T23:07:18Z</dcterms:modified>
</cp:coreProperties>
</file>