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będzie ze złota, fioletu i purpury, i ze szkarłatnego karmazynu,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Przepaska stanowiąca część tego efodu będzie również wykonana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pas, którym będzie przepasany efod,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uczyniony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przepasanie naramiennika tego, które na nim będzie, podobne będzie robocie jego; będzie także ze złota, z hijacyntu, i z szarłatu, i z karmazynu dwa kroć farbowanego, i z jedwabiu białego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też tkanie i wszytka rozmaitość roboty będzie ze złota i z hiacyntu, i szarłatu, i karmazynu dwakroć farbowanego, i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efodu, która się na nim powinna znajdować i stanowić całość, ma być wykonana tak samo ze złotych nici,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nim, aby go ściągnąć, będzie tak samo wykonana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przewiązania efodu będzie ze złota,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Szarfa uszyta będzie z tych samych materiałów co efod, a więc ze złota, fioletowej i czerwonej purpury, karmazynu i bisioru, i będzie stanowiła z nim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którym się opasze, ma być tak samo wykonany, jako jedna całość z nim, ze złota, jasnej i ciemnej purpury, karmazynu i cienkiego skręconego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 efodu, który jest na nim, będzie zrobiony w ten sam sposób, jako jego część, ze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полотно наплечників, що є на ньому, за своїм ділом буде з золота і синьої тканини і порфіри і тканого кармазину і пряденого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pas do przepasania, który będzie na nim i będzie jego przedłużeniem; zatem podobnej z nim roboty ze złota, błękitu,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 do przewiązywania go, ma być wykonana z jego materiałów: ze złota, niebieskiego włókna i wełny barwionej czerwonawą purpurą, i przędzy barwionej szkarłatem z czerwców, i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2024-05-19T21:50:25Z</dcterms:modified>
</cp:coreProperties>
</file>