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oświetlania i jego przybory, i jego lampy,* i oliwę do oświetlania,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oświetlania, jego przybory, lampy, oliwę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oświetlenia i jego przybory, lampy do niego i oliwę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świecenia z naczyniem jego, i lampy jego, i oliwę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lichtarz ku trzymaniu świateł, naczynie jego i lampy, i oliwę na posiłek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oświetlenia z należącymi do niego przyborami, z lampami oraz z oliwą do świecenia;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oświetlania i wszystkie jego przybory, jego lampy i oliwę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do oświetlania i wszystkie jego przybory, jego lampy i olej do oświetlania,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dający światło oraz przybory, lampy i oliwę do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dający światło, jego [dodatkowe] naczynia i lampy oraz olej do świecenia;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Świecznik do oświetlania, jego przybory i lampy, i oliwę do oświetlania.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трапезу і ввесь її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 do oświetlania z jego przyborami, jego lampy i olej do oświetlania.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 do oświetlania oraz jego przybory i lampy, a także jego oliwę na oświetlenie;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przybory, i jego lampy : wg PS: i jego wszystkie przybory;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2024-04-27T15:51:50Z</dcterms:modified>
</cp:coreProperties>
</file>