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farbowane,* i skóry garbowane,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garbowane, drewno akacji,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 i skóry borsucze, i 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też baranie czerwono farbowane i skóry borsukowe, i drzewo sytym;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czerwono farbowane i fiołkowej maści, drzewo setim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 i skóry delfinów oraz drewno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borsucze,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baranie, farbowane na czerwono, skóry borsuków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czerwono, skóry borsucze lub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wyprawione na czerwono, skóry borsuka,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skóry baranie barwione na czerwono, skóry wielobarwne, drzewo akacjowe,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червоні скіри баранів і сині скіри, і негниючі дерева,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czerwono barwione skóry baranie, skóry borsucze i drzewo akacjowe.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czerwono, i skóry focze, i drewno akacjowe,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skóry baranie czerwono farbowane, i skóry hiacyntowo farbowane, i drewno niezepsute, καὶ δέρματα κριῶν ἠρυθροδανωμένα καὶ δέρματα ὑακίνθινα καὶ ξύλα ἄσηπτα.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 akacji  jest  wytrzymalsze  niż dębina.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2024-04-27T23:55:30Z</dcterms:modified>
</cp:coreProperties>
</file>