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słupów zaś było cztery i ich podstaw cztery, z miedzi, ich kołki ze srebra, a ich szczyty i klamry pokryte były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wisiała na czterech słupach pokrytych srebrem, ze srebrnymi klamrami i srebrnymi kołkami, stojących na czterech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cztery słupy i cztery miedziane podstawki; haki do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srebra, pokrycia ich głowic i klamry też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do nich cztery, także podstawków ich cztery miedzianych; główki ich srebrne, i zakrycia wierzchów ich, także 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słupów w weszciu było cztery, z podstawkami miedzianemi, a wierzchy ich i rzezanie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słupy do niej i ich podstawy były wykonane z brązu, a haczyki przy nich - ze srebra, pokrycie ich głowic oraz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jej słupy i cztery ich podstawy były z miedzi; haczyki do nich były ze srebra, a także ich głowice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wykonano cztery słupy i cztery podstawy, które były wykonane z miedzi, haki na nich ze srebra, ze srebra były także ich zwieńczenia oraz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ją na czterech słupach opartych na czterech miedzianych podstawkach, a ich haczyki i uchwyty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cztery słupki i cztery podstawki pod nie z miedzi, z hakami ze srebra. Także głowice ich i uchwyty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słupów [było] cztery, i ich miedzianych podstaw cztery, ich haczyki były ze srebra i pokrycie ich szczytów i ich kółek [było]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і золоті перстені шатра, і мідяні перстені притвору і перстені для розвішання занавіси зверху.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niej cztery słupy, a do nich cztery podsłupia z miedzi, ich haczyki ze srebra i powłoka ich wierzchów oraz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ich słupy oraz ich cztery podstawy z gniazdem były z miedzi. Kołki ich były ze srebra, również pokrycie ich głowic oraz 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2024-04-28T05:54:41Z</dcterms:modified>
</cp:coreProperties>
</file>