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kołki do słupów, pokrył ich wierzchy i oklamrował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2024-04-28T14:05:28Z</dcterms:modified>
</cp:coreProperties>
</file>