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byli w stanie stanąć przed Mojżeszem właśnie z powodu wrzodów, bo pojawiły się u nich tak, jak i u pozostałych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mogli stanąć przed Mojżeszem z powodu wrzodów, bo wrzody były na nich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wrzodu; bo był wrzód na czarownikach i na wszystkich Egipczanach.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czarownicy stać przed Mojżeszem dla wrzodów, które na nich były i na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czarownicy mieli wrzody, tak jak i inni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mogli stanąć przed Mojżeszem z powodu wrzodów, bo czarowników pokryły wrzody tak samo jak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więc stanąć przed Mojżeszem z powodu wrzodów, ponieważ wystąpiły one na nich tak samo jak i na wszystkich Egipcjanach.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nie mogli stanąć przed Mojżeszem z powodu wrzodów, gdyż nawet ich dotknęły, jak zresztą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nie mogli stanąć przed Mojżeszem z powodu tych guzów, powstały bowiem u tych wróżbiarzy i u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magowie nie mogli stawić się przed Moszem z powodu wrzodów, bo i magowie, i cały Egipt mieli wrzody.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чародії стояти перед Мойсеєм через струпи. Були бо струпи на чародіях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wróżbici nie mogli stanąć przed Mojżeszem z powodu zapalenia; bo na wróżbitach oraz na wszystkich Micrejczykach były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uprawiający magię nie mogli stanąć przed Mojżeszem z powodu wrzodów, gdyż na kapłanach uprawiających magię oraz na wszystkich Egipcjanach pojawiły się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2024-04-28T16:42:21Z</dcterms:modified>
</cp:coreProperties>
</file>