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1"/>
        <w:gridCol w:w="3083"/>
        <w:gridCol w:w="4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zaś umiera z goryczą w duszy i nie skosztował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zaś odchodzi w goryczy, nie skosztował szczęścia,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zaś umiera w goryczy ducha i nigdy nie jadał z uciechą.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umiera w gorzkości ducha, który nie jadał z uciechą.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umiera w gorzkości dusze, bez żadnej majętności: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umiera w goryczy duszy, i szczęścia nigdy nie zaznał.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umiera z goryczą w duszy i nigdy nie zakosztuje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umiera z goryczą w duszy, bo nigdy nie zaznał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umiera z goryczą w duszy, bo nie zaznał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umiera z goryczą w duszy, nie zaznając nigdy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 вмирає від гіркоти душі, бо не їсть нічого доброго.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umiera w goryczy duszy, gdyż nigdy nie zakosztował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drugi umrze z duszą zgorzkniałą, nie pojadłszy dobrych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2024-05-21T19:04:45Z</dcterms:modified>
</cp:coreProperties>
</file>